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ad33ce37e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3a5d49bff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38030a0fb46c5" /><Relationship Type="http://schemas.openxmlformats.org/officeDocument/2006/relationships/numbering" Target="/word/numbering.xml" Id="Rf30ab6663b464556" /><Relationship Type="http://schemas.openxmlformats.org/officeDocument/2006/relationships/settings" Target="/word/settings.xml" Id="R8a722cc76e2f45c0" /><Relationship Type="http://schemas.openxmlformats.org/officeDocument/2006/relationships/image" Target="/word/media/4e6d7cb1-5460-4aac-8209-4f0062a9a625.png" Id="R1f13a5d49bff4962" /></Relationships>
</file>