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a22d65051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b52a90b9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Shingwe,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5bb9534c7472d" /><Relationship Type="http://schemas.openxmlformats.org/officeDocument/2006/relationships/numbering" Target="/word/numbering.xml" Id="Rcbbc7df0c3934dac" /><Relationship Type="http://schemas.openxmlformats.org/officeDocument/2006/relationships/settings" Target="/word/settings.xml" Id="R2cda4fe7d2354897" /><Relationship Type="http://schemas.openxmlformats.org/officeDocument/2006/relationships/image" Target="/word/media/e22e0170-1b6a-4e18-bf45-45c071549dd1.png" Id="R2384b52a90b94e54" /></Relationships>
</file>