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44a9969b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2c9a155d0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Sigonem,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cf1d6e0c4532" /><Relationship Type="http://schemas.openxmlformats.org/officeDocument/2006/relationships/numbering" Target="/word/numbering.xml" Id="R333c7a02401f4c46" /><Relationship Type="http://schemas.openxmlformats.org/officeDocument/2006/relationships/settings" Target="/word/settings.xml" Id="R94ac202be0a94d34" /><Relationship Type="http://schemas.openxmlformats.org/officeDocument/2006/relationships/image" Target="/word/media/39958a8c-7286-410b-a0ce-eff583bddff6.png" Id="Rfe82c9a155d0460f" /></Relationships>
</file>