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500724cdf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0cbbd93f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c287a9e84e9e" /><Relationship Type="http://schemas.openxmlformats.org/officeDocument/2006/relationships/numbering" Target="/word/numbering.xml" Id="Rba9d1a8494c044e0" /><Relationship Type="http://schemas.openxmlformats.org/officeDocument/2006/relationships/settings" Target="/word/settings.xml" Id="R4936850ed5894bd9" /><Relationship Type="http://schemas.openxmlformats.org/officeDocument/2006/relationships/image" Target="/word/media/31f4d9b5-bce3-4b47-a1f3-d6f99754885e.png" Id="R3f220cbbd93f4040" /></Relationships>
</file>