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af2084ce4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2a451fbc8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Sri Madhopur,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12ecbaa8e4555" /><Relationship Type="http://schemas.openxmlformats.org/officeDocument/2006/relationships/numbering" Target="/word/numbering.xml" Id="Rf7a31187eadb4e78" /><Relationship Type="http://schemas.openxmlformats.org/officeDocument/2006/relationships/settings" Target="/word/settings.xml" Id="Ra622031b243b4dba" /><Relationship Type="http://schemas.openxmlformats.org/officeDocument/2006/relationships/image" Target="/word/media/c4537bf6-1d3b-4dfa-bc27-c67cc1e00693.png" Id="R2ce2a451fbc843de" /></Relationships>
</file>