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b94238900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28d18f7a2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0f563c082458b" /><Relationship Type="http://schemas.openxmlformats.org/officeDocument/2006/relationships/numbering" Target="/word/numbering.xml" Id="R4077f277ac5b48ef" /><Relationship Type="http://schemas.openxmlformats.org/officeDocument/2006/relationships/settings" Target="/word/settings.xml" Id="R242bb6b6ae764bd6" /><Relationship Type="http://schemas.openxmlformats.org/officeDocument/2006/relationships/image" Target="/word/media/a0e6e693-e56e-43f2-a419-bd2bf30a2664.png" Id="R2bd28d18f7a24733" /></Relationships>
</file>