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38d37fbd8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da0515390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Sungwanar,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f137da8d7446f" /><Relationship Type="http://schemas.openxmlformats.org/officeDocument/2006/relationships/numbering" Target="/word/numbering.xml" Id="R4a86754ea2894337" /><Relationship Type="http://schemas.openxmlformats.org/officeDocument/2006/relationships/settings" Target="/word/settings.xml" Id="Rea2e2d6d72d04183" /><Relationship Type="http://schemas.openxmlformats.org/officeDocument/2006/relationships/image" Target="/word/media/f603ec62-96d1-4464-8ed0-6a3e1d60c8f1.png" Id="R39bda05153904fa7" /></Relationships>
</file>