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d66dfc7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c9cc325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06f9f32854945" /><Relationship Type="http://schemas.openxmlformats.org/officeDocument/2006/relationships/numbering" Target="/word/numbering.xml" Id="Re37f2be6bdd04ede" /><Relationship Type="http://schemas.openxmlformats.org/officeDocument/2006/relationships/settings" Target="/word/settings.xml" Id="R5f1c9251ba704ef6" /><Relationship Type="http://schemas.openxmlformats.org/officeDocument/2006/relationships/image" Target="/word/media/5df60cd0-0819-4f71-8ae2-5e5ece00ce7d.png" Id="R5acac9cc325f45a9" /></Relationships>
</file>