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cad2db1c8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9adce62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Taljhari,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8b5095b564d76" /><Relationship Type="http://schemas.openxmlformats.org/officeDocument/2006/relationships/numbering" Target="/word/numbering.xml" Id="R54e953c2ee0a462b" /><Relationship Type="http://schemas.openxmlformats.org/officeDocument/2006/relationships/settings" Target="/word/settings.xml" Id="R95fed3a6d4864432" /><Relationship Type="http://schemas.openxmlformats.org/officeDocument/2006/relationships/image" Target="/word/media/e8f9d242-d370-469e-aefa-bd4278501513.png" Id="Red109adce62e4a83" /></Relationships>
</file>