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c014d5c61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2b4b1f6f0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Tharamani,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55269f8ad449e" /><Relationship Type="http://schemas.openxmlformats.org/officeDocument/2006/relationships/numbering" Target="/word/numbering.xml" Id="Rb1ab27a4550d4534" /><Relationship Type="http://schemas.openxmlformats.org/officeDocument/2006/relationships/settings" Target="/word/settings.xml" Id="Rb31e441d6e7e4c65" /><Relationship Type="http://schemas.openxmlformats.org/officeDocument/2006/relationships/image" Target="/word/media/430066ac-00e4-40bb-b7ff-3ddfaafb62a8.png" Id="R8de2b4b1f6f04fc7" /></Relationships>
</file>