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d67f8a8fd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7cc5cc35c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Tiruppur,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9a2bb8ee417a" /><Relationship Type="http://schemas.openxmlformats.org/officeDocument/2006/relationships/numbering" Target="/word/numbering.xml" Id="Re023b87d7d754e75" /><Relationship Type="http://schemas.openxmlformats.org/officeDocument/2006/relationships/settings" Target="/word/settings.xml" Id="R78ba25f937994e83" /><Relationship Type="http://schemas.openxmlformats.org/officeDocument/2006/relationships/image" Target="/word/media/ea1c51be-2808-4eaa-945d-2765e471ea76.png" Id="Rdc77cc5cc35c4bae" /></Relationships>
</file>