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a6c507f8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48534e9a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Tiwariwala,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ff31618a64f7e" /><Relationship Type="http://schemas.openxmlformats.org/officeDocument/2006/relationships/numbering" Target="/word/numbering.xml" Id="R4a1b0da3525c4ee4" /><Relationship Type="http://schemas.openxmlformats.org/officeDocument/2006/relationships/settings" Target="/word/settings.xml" Id="Rc3d48009526e4b8e" /><Relationship Type="http://schemas.openxmlformats.org/officeDocument/2006/relationships/image" Target="/word/media/9ef8f21e-f527-4962-bcd0-d0217279d3fe.png" Id="Ref148534e9a34c4b" /></Relationships>
</file>