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b1bc5176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d2a5677f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Vadangali,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bfc482736455f" /><Relationship Type="http://schemas.openxmlformats.org/officeDocument/2006/relationships/numbering" Target="/word/numbering.xml" Id="Rbee2878dae4d4768" /><Relationship Type="http://schemas.openxmlformats.org/officeDocument/2006/relationships/settings" Target="/word/settings.xml" Id="Rbfb7c90d6f9842b9" /><Relationship Type="http://schemas.openxmlformats.org/officeDocument/2006/relationships/image" Target="/word/media/3452ea5e-edcf-462c-bb17-06b3a47c911a.png" Id="R4b67d2a5677f4e34" /></Relationships>
</file>