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1cf37f92c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fe582ca76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Vasant Kunj,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ab19c900f4ebf" /><Relationship Type="http://schemas.openxmlformats.org/officeDocument/2006/relationships/numbering" Target="/word/numbering.xml" Id="R1936e98d21584fdb" /><Relationship Type="http://schemas.openxmlformats.org/officeDocument/2006/relationships/settings" Target="/word/settings.xml" Id="R033880ebd6e04cfb" /><Relationship Type="http://schemas.openxmlformats.org/officeDocument/2006/relationships/image" Target="/word/media/5b9ed604-9f75-4e25-9141-9daed5704184.png" Id="R20dfe582ca76466d" /></Relationships>
</file>