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86cedc2c2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8a62ff95d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Vepanappalle,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2e84443f14e41" /><Relationship Type="http://schemas.openxmlformats.org/officeDocument/2006/relationships/numbering" Target="/word/numbering.xml" Id="R6bbb664a0a274bbb" /><Relationship Type="http://schemas.openxmlformats.org/officeDocument/2006/relationships/settings" Target="/word/settings.xml" Id="Rddf505c9421f4bf9" /><Relationship Type="http://schemas.openxmlformats.org/officeDocument/2006/relationships/image" Target="/word/media/305e6db0-f11f-4e09-b800-4f293271ba91.png" Id="Rf7e8a62ff95d4b6b" /></Relationships>
</file>