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1bec7a52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a17d2a4d8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85e5b5e4485d" /><Relationship Type="http://schemas.openxmlformats.org/officeDocument/2006/relationships/numbering" Target="/word/numbering.xml" Id="R478b7ff4c6ff4475" /><Relationship Type="http://schemas.openxmlformats.org/officeDocument/2006/relationships/settings" Target="/word/settings.xml" Id="Rd0ec8cfceb5740dd" /><Relationship Type="http://schemas.openxmlformats.org/officeDocument/2006/relationships/image" Target="/word/media/609ab5b1-fb23-43de-ad51-a51749e41be2.png" Id="R15ba17d2a4d846c5" /></Relationships>
</file>