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5c975e54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c20b260ba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Yusufpur Bhagwan,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5dea9a96487f" /><Relationship Type="http://schemas.openxmlformats.org/officeDocument/2006/relationships/numbering" Target="/word/numbering.xml" Id="R5af0e7bad3f84932" /><Relationship Type="http://schemas.openxmlformats.org/officeDocument/2006/relationships/settings" Target="/word/settings.xml" Id="R7ed0ff47cba54ef4" /><Relationship Type="http://schemas.openxmlformats.org/officeDocument/2006/relationships/image" Target="/word/media/2bf5df05-61e4-4ca5-bed9-344ce2816873.png" Id="Raf6c20b260ba43a0" /></Relationships>
</file>