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1eb5f38c5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64088c2dd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Zarainpur,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abbd3a4024d28" /><Relationship Type="http://schemas.openxmlformats.org/officeDocument/2006/relationships/numbering" Target="/word/numbering.xml" Id="R82212d73a9d849b9" /><Relationship Type="http://schemas.openxmlformats.org/officeDocument/2006/relationships/settings" Target="/word/settings.xml" Id="R728c7ba35c774ad7" /><Relationship Type="http://schemas.openxmlformats.org/officeDocument/2006/relationships/image" Target="/word/media/5a0a856e-57b3-4de9-8679-c4c0b9ef10cc.png" Id="Ra6e64088c2dd43a4" /></Relationships>
</file>