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34b9150fc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78b96b2d2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Bintuni,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b3260be874370" /><Relationship Type="http://schemas.openxmlformats.org/officeDocument/2006/relationships/numbering" Target="/word/numbering.xml" Id="Ra5395191d4ce436b" /><Relationship Type="http://schemas.openxmlformats.org/officeDocument/2006/relationships/settings" Target="/word/settings.xml" Id="R110ebdfd1e2f4e1f" /><Relationship Type="http://schemas.openxmlformats.org/officeDocument/2006/relationships/image" Target="/word/media/fa80fce0-e7a0-4f98-ab1d-7efc50ecd29e.png" Id="R80478b96b2d24271" /></Relationships>
</file>