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3d24de29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c59b2681d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c921a60364485" /><Relationship Type="http://schemas.openxmlformats.org/officeDocument/2006/relationships/numbering" Target="/word/numbering.xml" Id="R10253024e0b14eb6" /><Relationship Type="http://schemas.openxmlformats.org/officeDocument/2006/relationships/settings" Target="/word/settings.xml" Id="R63766733ca694e4c" /><Relationship Type="http://schemas.openxmlformats.org/officeDocument/2006/relationships/image" Target="/word/media/a47fe2fe-6f92-4b3b-856e-59f12bbafaf3.png" Id="Re8dc59b2681d41df" /></Relationships>
</file>