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74c07a259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074c731d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Ballynabarny,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98cf8cf02401e" /><Relationship Type="http://schemas.openxmlformats.org/officeDocument/2006/relationships/numbering" Target="/word/numbering.xml" Id="Ra1f5ce353efc4262" /><Relationship Type="http://schemas.openxmlformats.org/officeDocument/2006/relationships/settings" Target="/word/settings.xml" Id="R000c871b2602451e" /><Relationship Type="http://schemas.openxmlformats.org/officeDocument/2006/relationships/image" Target="/word/media/f4268e2e-896f-4952-9afa-295b5a14c0c1.png" Id="R0378074c731d424b" /></Relationships>
</file>