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e63c044f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621b4e95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e34b2746b4ed2" /><Relationship Type="http://schemas.openxmlformats.org/officeDocument/2006/relationships/numbering" Target="/word/numbering.xml" Id="R257460de4b144f48" /><Relationship Type="http://schemas.openxmlformats.org/officeDocument/2006/relationships/settings" Target="/word/settings.xml" Id="R60954b8604b54e2b" /><Relationship Type="http://schemas.openxmlformats.org/officeDocument/2006/relationships/image" Target="/word/media/f7eaa815-e4fc-4e56-a233-d89ee56f07ec.png" Id="R2847621b4e954156" /></Relationships>
</file>