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00ad9f6b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dca622e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Roche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1ba1d511641f5" /><Relationship Type="http://schemas.openxmlformats.org/officeDocument/2006/relationships/numbering" Target="/word/numbering.xml" Id="Rafdd8e64750d4ab6" /><Relationship Type="http://schemas.openxmlformats.org/officeDocument/2006/relationships/settings" Target="/word/settings.xml" Id="R5ffe49410cbc48e8" /><Relationship Type="http://schemas.openxmlformats.org/officeDocument/2006/relationships/image" Target="/word/media/cffe0c7a-b389-4ae0-9f82-e3c53780a089.png" Id="R44ffdca622ec4a90" /></Relationships>
</file>