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0d84f8a5f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03a44f156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Castlemacauliffe Long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5b8aa84d144fc" /><Relationship Type="http://schemas.openxmlformats.org/officeDocument/2006/relationships/numbering" Target="/word/numbering.xml" Id="R4fed1bc41dbf4e65" /><Relationship Type="http://schemas.openxmlformats.org/officeDocument/2006/relationships/settings" Target="/word/settings.xml" Id="R29554be6ec934a4e" /><Relationship Type="http://schemas.openxmlformats.org/officeDocument/2006/relationships/image" Target="/word/media/7c8944a8-832c-4044-9408-d3cbc32b841c.png" Id="R2c403a44f1564c20" /></Relationships>
</file>