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19346a71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28e6c6b00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Cloghalarhard,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96389f0a46f5" /><Relationship Type="http://schemas.openxmlformats.org/officeDocument/2006/relationships/numbering" Target="/word/numbering.xml" Id="R19daad45c7e54309" /><Relationship Type="http://schemas.openxmlformats.org/officeDocument/2006/relationships/settings" Target="/word/settings.xml" Id="R7db09dea9bfb4a4c" /><Relationship Type="http://schemas.openxmlformats.org/officeDocument/2006/relationships/image" Target="/word/media/b38f052c-7391-466d-a21a-989232e2c770.png" Id="R55428e6c6b004bba" /></Relationships>
</file>