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52dae9b6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c5735cc3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Clonsast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7f359e6654d79" /><Relationship Type="http://schemas.openxmlformats.org/officeDocument/2006/relationships/numbering" Target="/word/numbering.xml" Id="R5803a385f87644d5" /><Relationship Type="http://schemas.openxmlformats.org/officeDocument/2006/relationships/settings" Target="/word/settings.xml" Id="R6a0f30da6b3344a4" /><Relationship Type="http://schemas.openxmlformats.org/officeDocument/2006/relationships/image" Target="/word/media/85d0fb24-29d0-48fe-bea6-c9cac3dc2b8b.png" Id="R7dcfc5735cc34920" /></Relationships>
</file>