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257fb4b0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813c58d2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f62a7d5bc4915" /><Relationship Type="http://schemas.openxmlformats.org/officeDocument/2006/relationships/numbering" Target="/word/numbering.xml" Id="R567430b0326d4add" /><Relationship Type="http://schemas.openxmlformats.org/officeDocument/2006/relationships/settings" Target="/word/settings.xml" Id="Rc4b2dabf5ca248b4" /><Relationship Type="http://schemas.openxmlformats.org/officeDocument/2006/relationships/image" Target="/word/media/317aead0-599f-4ee6-91d0-74ada116092e.png" Id="R7d8813c58d2845c3" /></Relationships>
</file>