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8fc33ed32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44f33e71d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Coole West,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85a0ce8b640e2" /><Relationship Type="http://schemas.openxmlformats.org/officeDocument/2006/relationships/numbering" Target="/word/numbering.xml" Id="R7956b363ad754754" /><Relationship Type="http://schemas.openxmlformats.org/officeDocument/2006/relationships/settings" Target="/word/settings.xml" Id="R1742c04f9cff44f5" /><Relationship Type="http://schemas.openxmlformats.org/officeDocument/2006/relationships/image" Target="/word/media/6bbfeb4c-29e9-4c29-89ef-5d332e15ae13.png" Id="R2a644f33e71d4019" /></Relationships>
</file>