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58c81d193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ebb465088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Dunmaurice,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8249a0f2c4304" /><Relationship Type="http://schemas.openxmlformats.org/officeDocument/2006/relationships/numbering" Target="/word/numbering.xml" Id="R16e859b4f32f47b5" /><Relationship Type="http://schemas.openxmlformats.org/officeDocument/2006/relationships/settings" Target="/word/settings.xml" Id="R03529441c47247ea" /><Relationship Type="http://schemas.openxmlformats.org/officeDocument/2006/relationships/image" Target="/word/media/edbfe68a-a6e6-40ae-afd7-52549ecc0528.png" Id="R25cebb4650884b74" /></Relationships>
</file>