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04e23ade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cd95bf4d7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Formoyle,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55d9ef8e44d13" /><Relationship Type="http://schemas.openxmlformats.org/officeDocument/2006/relationships/numbering" Target="/word/numbering.xml" Id="Rf4745cb2a9d94e6c" /><Relationship Type="http://schemas.openxmlformats.org/officeDocument/2006/relationships/settings" Target="/word/settings.xml" Id="Raa75f0acc4df48c5" /><Relationship Type="http://schemas.openxmlformats.org/officeDocument/2006/relationships/image" Target="/word/media/db96c7fc-bf8a-4d19-b4e0-c06cbcc3d5a6.png" Id="R61dcd95bf4d749a9" /></Relationships>
</file>