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931ad470f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94a52fdef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Gleneask,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daccb59384085" /><Relationship Type="http://schemas.openxmlformats.org/officeDocument/2006/relationships/numbering" Target="/word/numbering.xml" Id="R9213d61a5d714b2e" /><Relationship Type="http://schemas.openxmlformats.org/officeDocument/2006/relationships/settings" Target="/word/settings.xml" Id="R39591ddc0e3c4f82" /><Relationship Type="http://schemas.openxmlformats.org/officeDocument/2006/relationships/image" Target="/word/media/bb36dd5f-4596-4bea-a5bf-80a9076e1433.png" Id="R81d94a52fdef4aab" /></Relationships>
</file>