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be38f5c3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9753006e8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Gortinar,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ec73ee2e24683" /><Relationship Type="http://schemas.openxmlformats.org/officeDocument/2006/relationships/numbering" Target="/word/numbering.xml" Id="Ra7a9f4c82fee454e" /><Relationship Type="http://schemas.openxmlformats.org/officeDocument/2006/relationships/settings" Target="/word/settings.xml" Id="R928c3cbe9ee64900" /><Relationship Type="http://schemas.openxmlformats.org/officeDocument/2006/relationships/image" Target="/word/media/d7b1a0dd-491e-49fb-b307-18ab635569da.png" Id="R43c9753006e84887" /></Relationships>
</file>