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2c2d52a21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3f82b155e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Killanummery,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173f6e5904421" /><Relationship Type="http://schemas.openxmlformats.org/officeDocument/2006/relationships/numbering" Target="/word/numbering.xml" Id="Rf93dcafd23d1470e" /><Relationship Type="http://schemas.openxmlformats.org/officeDocument/2006/relationships/settings" Target="/word/settings.xml" Id="Recb1a7124e9f4d88" /><Relationship Type="http://schemas.openxmlformats.org/officeDocument/2006/relationships/image" Target="/word/media/fc4db44e-84ac-49f8-9fee-7dfd08b56610.png" Id="R4143f82b155e45b9" /></Relationships>
</file>