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4540fea50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1700168b4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Kiltown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2b3681ea64826" /><Relationship Type="http://schemas.openxmlformats.org/officeDocument/2006/relationships/numbering" Target="/word/numbering.xml" Id="Rc2733c3b4f784b29" /><Relationship Type="http://schemas.openxmlformats.org/officeDocument/2006/relationships/settings" Target="/word/settings.xml" Id="Rfe203f6ef0b54e79" /><Relationship Type="http://schemas.openxmlformats.org/officeDocument/2006/relationships/image" Target="/word/media/114ddefd-f476-4867-96c7-63356af65c5b.png" Id="R33e1700168b44cf0" /></Relationships>
</file>