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e406ae771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85b36c14f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Knockanree Upper,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dcfddbf6040e1" /><Relationship Type="http://schemas.openxmlformats.org/officeDocument/2006/relationships/numbering" Target="/word/numbering.xml" Id="Rc2dfdf07fed64fce" /><Relationship Type="http://schemas.openxmlformats.org/officeDocument/2006/relationships/settings" Target="/word/settings.xml" Id="Rcaaa028941924848" /><Relationship Type="http://schemas.openxmlformats.org/officeDocument/2006/relationships/image" Target="/word/media/0e0710bb-7ced-48fa-866a-c5efb5e04ae8.png" Id="R7f085b36c14f406e" /></Relationships>
</file>