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cd47a5b98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52f50875e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Knockpatulla,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c04efe8134b54" /><Relationship Type="http://schemas.openxmlformats.org/officeDocument/2006/relationships/numbering" Target="/word/numbering.xml" Id="Rec761c62d6ac4c8d" /><Relationship Type="http://schemas.openxmlformats.org/officeDocument/2006/relationships/settings" Target="/word/settings.xml" Id="R6e2eb39217d549c6" /><Relationship Type="http://schemas.openxmlformats.org/officeDocument/2006/relationships/image" Target="/word/media/78eb2f1a-c6e9-4ab7-9c03-ebccbbf5d674.png" Id="R45852f50875e476d" /></Relationships>
</file>