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bf5f7899b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254eecc7d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Leary's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160f795d44987" /><Relationship Type="http://schemas.openxmlformats.org/officeDocument/2006/relationships/numbering" Target="/word/numbering.xml" Id="Rd8d731a0ffb84430" /><Relationship Type="http://schemas.openxmlformats.org/officeDocument/2006/relationships/settings" Target="/word/settings.xml" Id="Raa21dd3ca82b4c71" /><Relationship Type="http://schemas.openxmlformats.org/officeDocument/2006/relationships/image" Target="/word/media/35e8398b-a13c-445b-af27-93d96a9bdca0.png" Id="R3ab254eecc7d42a9" /></Relationships>
</file>