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551682c4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49fa273b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Lettermullan,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1ee65967f464c" /><Relationship Type="http://schemas.openxmlformats.org/officeDocument/2006/relationships/numbering" Target="/word/numbering.xml" Id="Rc5a1de9bbf3e440f" /><Relationship Type="http://schemas.openxmlformats.org/officeDocument/2006/relationships/settings" Target="/word/settings.xml" Id="R11b4b73cf9144455" /><Relationship Type="http://schemas.openxmlformats.org/officeDocument/2006/relationships/image" Target="/word/media/ebc5cf54-a1d2-487d-abc2-fa1ff744ff0f.png" Id="R49249fa273bf4cac" /></Relationships>
</file>