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305bb77b4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173fce30c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Maddockstown,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a79114f384a6f" /><Relationship Type="http://schemas.openxmlformats.org/officeDocument/2006/relationships/numbering" Target="/word/numbering.xml" Id="R35b420cbc7d9494f" /><Relationship Type="http://schemas.openxmlformats.org/officeDocument/2006/relationships/settings" Target="/word/settings.xml" Id="R183f7564b1eb4656" /><Relationship Type="http://schemas.openxmlformats.org/officeDocument/2006/relationships/image" Target="/word/media/d4fa3eed-d3ab-432f-a46b-80c48b5a734f.png" Id="R88e173fce30c4cd3" /></Relationships>
</file>