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2b24d0c5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cf6294c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Moanabricka,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b76f69dd488e" /><Relationship Type="http://schemas.openxmlformats.org/officeDocument/2006/relationships/numbering" Target="/word/numbering.xml" Id="R50dd19b4f33d4843" /><Relationship Type="http://schemas.openxmlformats.org/officeDocument/2006/relationships/settings" Target="/word/settings.xml" Id="Ra26bb55fa1444ce0" /><Relationship Type="http://schemas.openxmlformats.org/officeDocument/2006/relationships/image" Target="/word/media/e32c7de6-1d5d-4cbd-a63b-cd374f00314e.png" Id="R425fcf6294c14f8c" /></Relationships>
</file>