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f26ec076a04c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aa08f549824f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Rossbrin,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bdd9826e15496b" /><Relationship Type="http://schemas.openxmlformats.org/officeDocument/2006/relationships/numbering" Target="/word/numbering.xml" Id="Raaa479d492b046fe" /><Relationship Type="http://schemas.openxmlformats.org/officeDocument/2006/relationships/settings" Target="/word/settings.xml" Id="R6cef072a23724033" /><Relationship Type="http://schemas.openxmlformats.org/officeDocument/2006/relationships/image" Target="/word/media/af97b820-d035-4bc2-8fa5-163ab000e3ae.png" Id="Rc9aa08f549824f69" /></Relationships>
</file>