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371a8564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ec16c2c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Scramoge,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9dabf40e4734" /><Relationship Type="http://schemas.openxmlformats.org/officeDocument/2006/relationships/numbering" Target="/word/numbering.xml" Id="R460bf5eaaa484c0e" /><Relationship Type="http://schemas.openxmlformats.org/officeDocument/2006/relationships/settings" Target="/word/settings.xml" Id="Re44e8ab6c3204c44" /><Relationship Type="http://schemas.openxmlformats.org/officeDocument/2006/relationships/image" Target="/word/media/a731d2a3-ffa8-49e3-99bd-390bb86e227a.png" Id="Rf33fec16c2c34d2f" /></Relationships>
</file>