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e21bcc104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b95c5c7b9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b5fce3e9148e4" /><Relationship Type="http://schemas.openxmlformats.org/officeDocument/2006/relationships/numbering" Target="/word/numbering.xml" Id="R274b5bc4ffb64e4c" /><Relationship Type="http://schemas.openxmlformats.org/officeDocument/2006/relationships/settings" Target="/word/settings.xml" Id="R5e6178a651fe4c6f" /><Relationship Type="http://schemas.openxmlformats.org/officeDocument/2006/relationships/image" Target="/word/media/af7a3985-d6ab-468e-b4bf-909f23f101ab.png" Id="Rfebb95c5c7b941aa" /></Relationships>
</file>