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95cc22a98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ae28df4dc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Leap,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b8e7d67354667" /><Relationship Type="http://schemas.openxmlformats.org/officeDocument/2006/relationships/numbering" Target="/word/numbering.xml" Id="Rcf9f251259c54bc2" /><Relationship Type="http://schemas.openxmlformats.org/officeDocument/2006/relationships/settings" Target="/word/settings.xml" Id="Reb42fdc24a7b4c04" /><Relationship Type="http://schemas.openxmlformats.org/officeDocument/2006/relationships/image" Target="/word/media/b1ea5526-afdb-4074-9fbf-2fcf2d286378.png" Id="R33eae28df4dc4a8a" /></Relationships>
</file>