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cb821a952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8b6f0ab6d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Abatemarco,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e2f120e534f30" /><Relationship Type="http://schemas.openxmlformats.org/officeDocument/2006/relationships/numbering" Target="/word/numbering.xml" Id="Rdad4f50064514419" /><Relationship Type="http://schemas.openxmlformats.org/officeDocument/2006/relationships/settings" Target="/word/settings.xml" Id="Rd39ef5b184854a95" /><Relationship Type="http://schemas.openxmlformats.org/officeDocument/2006/relationships/image" Target="/word/media/e991db5d-20d9-4763-bbca-bfc2a864c11a.png" Id="R8948b6f0ab6d4dc8" /></Relationships>
</file>