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b291fd8df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f3094d5a5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Acquapendente,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adfba2cb7426e" /><Relationship Type="http://schemas.openxmlformats.org/officeDocument/2006/relationships/numbering" Target="/word/numbering.xml" Id="R3bfb4b9a80cd454e" /><Relationship Type="http://schemas.openxmlformats.org/officeDocument/2006/relationships/settings" Target="/word/settings.xml" Id="Rdfe632c6c63c4eb0" /><Relationship Type="http://schemas.openxmlformats.org/officeDocument/2006/relationships/image" Target="/word/media/92606d69-1d73-49f5-8dbe-77db5800afee.png" Id="R352f3094d5a54426" /></Relationships>
</file>