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58f282f9e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f674aa5e0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Alessandrino,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1a6f064a24f62" /><Relationship Type="http://schemas.openxmlformats.org/officeDocument/2006/relationships/numbering" Target="/word/numbering.xml" Id="R0405797d483142bb" /><Relationship Type="http://schemas.openxmlformats.org/officeDocument/2006/relationships/settings" Target="/word/settings.xml" Id="R0713ae2c9b76448a" /><Relationship Type="http://schemas.openxmlformats.org/officeDocument/2006/relationships/image" Target="/word/media/f14ff0b7-7a70-4944-bd57-8fb44c33aa38.png" Id="R00bf674aa5e04c7b" /></Relationships>
</file>