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bc85595da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7379ca1c3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Alice Castello,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64d74785646a5" /><Relationship Type="http://schemas.openxmlformats.org/officeDocument/2006/relationships/numbering" Target="/word/numbering.xml" Id="Rc61963d389d44922" /><Relationship Type="http://schemas.openxmlformats.org/officeDocument/2006/relationships/settings" Target="/word/settings.xml" Id="R49adf2d0174f43d8" /><Relationship Type="http://schemas.openxmlformats.org/officeDocument/2006/relationships/image" Target="/word/media/528c0e6b-36e6-46fd-8701-618429e7ddab.png" Id="R6737379ca1c34f65" /></Relationships>
</file>