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3c10ed6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650f234d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Lareccio,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f448c4bf94213" /><Relationship Type="http://schemas.openxmlformats.org/officeDocument/2006/relationships/numbering" Target="/word/numbering.xml" Id="Rb995a3f3a1ec419a" /><Relationship Type="http://schemas.openxmlformats.org/officeDocument/2006/relationships/settings" Target="/word/settings.xml" Id="R9dfd91c24dc94a08" /><Relationship Type="http://schemas.openxmlformats.org/officeDocument/2006/relationships/image" Target="/word/media/a6c82bf0-da75-4772-b391-0e2b9b08e15d.png" Id="R6105650f234d462b" /></Relationships>
</file>