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ad2ab1c4b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1a58ee939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Barone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ef848106b4039" /><Relationship Type="http://schemas.openxmlformats.org/officeDocument/2006/relationships/numbering" Target="/word/numbering.xml" Id="Rb3cbf7e1a2c64c5f" /><Relationship Type="http://schemas.openxmlformats.org/officeDocument/2006/relationships/settings" Target="/word/settings.xml" Id="Rba3575b039974a6d" /><Relationship Type="http://schemas.openxmlformats.org/officeDocument/2006/relationships/image" Target="/word/media/c675e6e2-342f-436f-9a46-ac3679b74940.png" Id="Rf3a1a58ee93945f0" /></Relationships>
</file>